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2E" w:rsidRDefault="00BE722E" w:rsidP="00090AD4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8CD">
        <w:rPr>
          <w:rFonts w:ascii="Times New Roman" w:hAnsi="Times New Roman" w:cs="Times New Roman"/>
          <w:b/>
          <w:sz w:val="28"/>
          <w:szCs w:val="28"/>
        </w:rPr>
        <w:t>Модель деятельности Кабинета здоровья</w:t>
      </w:r>
    </w:p>
    <w:p w:rsidR="00A709B1" w:rsidRPr="00BE722E" w:rsidRDefault="00A709B1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Главной целью модели деятельности кабинета здоровья выступает создание условий для формирования, сохранения и укрепления здоровья участников образовательного процесса, как важнейшего фактора развития личности.</w:t>
      </w:r>
    </w:p>
    <w:p w:rsidR="00A709B1" w:rsidRPr="00BE722E" w:rsidRDefault="00A709B1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Основными задачами являются: </w:t>
      </w:r>
    </w:p>
    <w:p w:rsidR="00A709B1" w:rsidRPr="00FA6A22" w:rsidRDefault="00A709B1" w:rsidP="00FA6A22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Обеспечение безопасной и здоровой среды в образовательном учреждении. </w:t>
      </w:r>
    </w:p>
    <w:p w:rsidR="00A709B1" w:rsidRPr="00FA6A22" w:rsidRDefault="00A709B1" w:rsidP="00FA6A22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Последовательное формирование в образовательном учреждении здоровьесберегающего образовательного пространства, с обязательным использованием всеми педагогами здоровьесберегающих технологий. </w:t>
      </w:r>
    </w:p>
    <w:p w:rsidR="0022586D" w:rsidRPr="00FA6A22" w:rsidRDefault="00A709B1" w:rsidP="00FA6A22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Просветительско-воспитательная работа с учащимися, педагогами, специалистами, направленная на формирование ценности здоровья и здорового образа жизни. </w:t>
      </w:r>
    </w:p>
    <w:p w:rsidR="0022586D" w:rsidRPr="00FA6A22" w:rsidRDefault="00A709B1" w:rsidP="00FA6A22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Осуществление медико-психолого-педагогического сопровождения образовательного процесса и всех его участников.</w:t>
      </w:r>
    </w:p>
    <w:p w:rsidR="0022586D" w:rsidRPr="00FA6A22" w:rsidRDefault="00A709B1" w:rsidP="00FA6A22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Установление тесной взаимосвязи с медицинскими, спортивными и дополнительными об</w:t>
      </w:r>
      <w:r w:rsidR="0022586D" w:rsidRPr="00FA6A22">
        <w:rPr>
          <w:rFonts w:ascii="Times New Roman" w:hAnsi="Times New Roman" w:cs="Times New Roman"/>
          <w:sz w:val="28"/>
          <w:szCs w:val="28"/>
        </w:rPr>
        <w:t>разовательными учреждениями поселка</w:t>
      </w:r>
      <w:r w:rsidRPr="00FA6A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DDD" w:rsidRPr="00BE722E" w:rsidRDefault="001826C9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Воспитательная ценность модели состоит в том, что при ее 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реализации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 xml:space="preserve"> как в рамках учебного времени, так и во внеурочное, в том числе каникулярное время, создаются условия для укрепления, сохранения и восстановления их здоровья, с учетом их запросов, потребностей, организации возможностей самореализации, продуктивного общения и самодеятельности в разнообразных формах, включающих труд, познание, культуру, игру и другие сферы.</w:t>
      </w:r>
    </w:p>
    <w:p w:rsidR="001826C9" w:rsidRPr="00BE722E" w:rsidRDefault="001826C9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Модель </w:t>
      </w:r>
      <w:r w:rsidR="00833D41" w:rsidRPr="00BE722E">
        <w:rPr>
          <w:rFonts w:ascii="Times New Roman" w:hAnsi="Times New Roman" w:cs="Times New Roman"/>
          <w:sz w:val="28"/>
          <w:szCs w:val="28"/>
        </w:rPr>
        <w:t>деятельности Кабинета здоровья</w:t>
      </w:r>
      <w:r w:rsidRPr="00BE722E">
        <w:rPr>
          <w:rFonts w:ascii="Times New Roman" w:hAnsi="Times New Roman" w:cs="Times New Roman"/>
          <w:sz w:val="28"/>
          <w:szCs w:val="28"/>
        </w:rPr>
        <w:t xml:space="preserve"> предполагает внешнюю (социальное партнерство) и внутреннюю </w:t>
      </w:r>
      <w:proofErr w:type="spellStart"/>
      <w:r w:rsidRPr="00BE722E">
        <w:rPr>
          <w:rFonts w:ascii="Times New Roman" w:hAnsi="Times New Roman" w:cs="Times New Roman"/>
          <w:sz w:val="28"/>
          <w:szCs w:val="28"/>
        </w:rPr>
        <w:t>з</w:t>
      </w:r>
      <w:r w:rsidR="00833D41" w:rsidRPr="00BE722E">
        <w:rPr>
          <w:rFonts w:ascii="Times New Roman" w:hAnsi="Times New Roman" w:cs="Times New Roman"/>
          <w:sz w:val="28"/>
          <w:szCs w:val="28"/>
        </w:rPr>
        <w:t>доровьесберегающую</w:t>
      </w:r>
      <w:proofErr w:type="spellEnd"/>
      <w:r w:rsidR="00833D41" w:rsidRPr="00BE722E">
        <w:rPr>
          <w:rFonts w:ascii="Times New Roman" w:hAnsi="Times New Roman" w:cs="Times New Roman"/>
          <w:sz w:val="28"/>
          <w:szCs w:val="28"/>
        </w:rPr>
        <w:t xml:space="preserve"> деятельность, </w:t>
      </w:r>
      <w:r w:rsidRPr="00BE722E">
        <w:rPr>
          <w:rFonts w:ascii="Times New Roman" w:hAnsi="Times New Roman" w:cs="Times New Roman"/>
          <w:sz w:val="28"/>
          <w:szCs w:val="28"/>
        </w:rPr>
        <w:t>которые тесно взаимосвязаны и включают задачи, определяющие конкретную работу образовательн</w:t>
      </w:r>
      <w:r w:rsidR="00833D41" w:rsidRPr="00BE722E">
        <w:rPr>
          <w:rFonts w:ascii="Times New Roman" w:hAnsi="Times New Roman" w:cs="Times New Roman"/>
          <w:sz w:val="28"/>
          <w:szCs w:val="28"/>
        </w:rPr>
        <w:t>ого учреждения.</w:t>
      </w:r>
    </w:p>
    <w:p w:rsidR="00833D41" w:rsidRPr="00BE722E" w:rsidRDefault="001826C9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Для реализации модели </w:t>
      </w:r>
      <w:r w:rsidR="00833D41" w:rsidRPr="00BE722E">
        <w:rPr>
          <w:rFonts w:ascii="Times New Roman" w:hAnsi="Times New Roman" w:cs="Times New Roman"/>
          <w:sz w:val="28"/>
          <w:szCs w:val="28"/>
        </w:rPr>
        <w:t>деятельности Кабинета здоровья имее</w:t>
      </w:r>
      <w:r w:rsidRPr="00BE722E">
        <w:rPr>
          <w:rFonts w:ascii="Times New Roman" w:hAnsi="Times New Roman" w:cs="Times New Roman"/>
          <w:sz w:val="28"/>
          <w:szCs w:val="28"/>
        </w:rPr>
        <w:t>т</w:t>
      </w:r>
      <w:r w:rsidR="00833D41" w:rsidRPr="00BE722E">
        <w:rPr>
          <w:rFonts w:ascii="Times New Roman" w:hAnsi="Times New Roman" w:cs="Times New Roman"/>
          <w:sz w:val="28"/>
          <w:szCs w:val="28"/>
        </w:rPr>
        <w:t>ся</w:t>
      </w:r>
      <w:r w:rsidRPr="00BE722E">
        <w:rPr>
          <w:rFonts w:ascii="Times New Roman" w:hAnsi="Times New Roman" w:cs="Times New Roman"/>
          <w:sz w:val="28"/>
          <w:szCs w:val="28"/>
        </w:rPr>
        <w:t>:</w:t>
      </w:r>
    </w:p>
    <w:p w:rsidR="00833D41" w:rsidRPr="00FA6A22" w:rsidRDefault="00FA6A22" w:rsidP="00FA6A22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1826C9" w:rsidRPr="00FA6A22">
        <w:rPr>
          <w:rFonts w:ascii="Times New Roman" w:hAnsi="Times New Roman" w:cs="Times New Roman"/>
          <w:b/>
          <w:sz w:val="28"/>
          <w:szCs w:val="28"/>
        </w:rPr>
        <w:t>ехническое обеспечение:</w:t>
      </w:r>
    </w:p>
    <w:p w:rsidR="00833D41" w:rsidRPr="00FA6A22" w:rsidRDefault="00833D41" w:rsidP="00FA6A22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ноутбуки</w:t>
      </w:r>
      <w:r w:rsidR="001826C9" w:rsidRPr="00FA6A22">
        <w:rPr>
          <w:rFonts w:ascii="Times New Roman" w:hAnsi="Times New Roman" w:cs="Times New Roman"/>
          <w:sz w:val="28"/>
          <w:szCs w:val="28"/>
        </w:rPr>
        <w:t>,</w:t>
      </w:r>
    </w:p>
    <w:p w:rsidR="00833D41" w:rsidRPr="00FA6A22" w:rsidRDefault="001826C9" w:rsidP="00FA6A22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интерактивные доски,</w:t>
      </w:r>
    </w:p>
    <w:p w:rsidR="00833D41" w:rsidRPr="00FA6A22" w:rsidRDefault="001826C9" w:rsidP="00FA6A22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оборудование для организации и проведения презентаций, </w:t>
      </w:r>
    </w:p>
    <w:p w:rsidR="00833D41" w:rsidRPr="00FA6A22" w:rsidRDefault="00833D41" w:rsidP="00FA6A22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спортивная площадка</w:t>
      </w:r>
      <w:r w:rsidR="001826C9" w:rsidRPr="00FA6A22">
        <w:rPr>
          <w:rFonts w:ascii="Times New Roman" w:hAnsi="Times New Roman" w:cs="Times New Roman"/>
          <w:sz w:val="28"/>
          <w:szCs w:val="28"/>
        </w:rPr>
        <w:t>,</w:t>
      </w:r>
      <w:r w:rsidRPr="00FA6A22">
        <w:rPr>
          <w:rFonts w:ascii="Times New Roman" w:hAnsi="Times New Roman" w:cs="Times New Roman"/>
          <w:sz w:val="28"/>
          <w:szCs w:val="28"/>
        </w:rPr>
        <w:t xml:space="preserve"> кабинет ЛФК, </w:t>
      </w:r>
      <w:r w:rsidR="001826C9" w:rsidRPr="00FA6A22">
        <w:rPr>
          <w:rFonts w:ascii="Times New Roman" w:hAnsi="Times New Roman" w:cs="Times New Roman"/>
          <w:sz w:val="28"/>
          <w:szCs w:val="28"/>
        </w:rPr>
        <w:t xml:space="preserve">спортивный инвентарь; </w:t>
      </w:r>
    </w:p>
    <w:p w:rsidR="00833D41" w:rsidRPr="00FA6A22" w:rsidRDefault="001826C9" w:rsidP="00FA6A22">
      <w:pPr>
        <w:pStyle w:val="a3"/>
        <w:numPr>
          <w:ilvl w:val="0"/>
          <w:numId w:val="9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кабинеты психологической разгрузки </w:t>
      </w:r>
    </w:p>
    <w:p w:rsidR="00FA6A22" w:rsidRPr="00FA6A22" w:rsidRDefault="00FA6A22" w:rsidP="00FA6A22">
      <w:pPr>
        <w:pStyle w:val="a3"/>
        <w:numPr>
          <w:ilvl w:val="0"/>
          <w:numId w:val="7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1826C9" w:rsidRPr="00FA6A22">
        <w:rPr>
          <w:rFonts w:ascii="Times New Roman" w:hAnsi="Times New Roman" w:cs="Times New Roman"/>
          <w:b/>
          <w:sz w:val="28"/>
          <w:szCs w:val="28"/>
        </w:rPr>
        <w:t xml:space="preserve">ехнологическое обеспечение: </w:t>
      </w:r>
    </w:p>
    <w:p w:rsidR="00833D41" w:rsidRPr="00FA6A22" w:rsidRDefault="001826C9" w:rsidP="00FA6A22">
      <w:pPr>
        <w:pStyle w:val="a3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образовательные программы, </w:t>
      </w:r>
    </w:p>
    <w:p w:rsidR="00833D41" w:rsidRPr="00FA6A22" w:rsidRDefault="001826C9" w:rsidP="00FA6A22">
      <w:pPr>
        <w:pStyle w:val="a3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lastRenderedPageBreak/>
        <w:t xml:space="preserve">библиотечный фонд, </w:t>
      </w:r>
    </w:p>
    <w:p w:rsidR="00FF28CD" w:rsidRPr="00FA6A22" w:rsidRDefault="001826C9" w:rsidP="00FA6A22">
      <w:pPr>
        <w:pStyle w:val="a3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методические материалы по организации здоровьесберегающей деятельности ОУ,</w:t>
      </w:r>
    </w:p>
    <w:p w:rsidR="001826C9" w:rsidRPr="00FA6A22" w:rsidRDefault="001826C9" w:rsidP="00FA6A22">
      <w:pPr>
        <w:pStyle w:val="a3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>п</w:t>
      </w:r>
      <w:r w:rsidR="00833D41" w:rsidRPr="00FA6A22">
        <w:rPr>
          <w:rFonts w:ascii="Times New Roman" w:hAnsi="Times New Roman" w:cs="Times New Roman"/>
          <w:sz w:val="28"/>
          <w:szCs w:val="28"/>
        </w:rPr>
        <w:t xml:space="preserve">аспорта здоровья учащихся и </w:t>
      </w:r>
      <w:r w:rsidRPr="00FA6A22">
        <w:rPr>
          <w:rFonts w:ascii="Times New Roman" w:hAnsi="Times New Roman" w:cs="Times New Roman"/>
          <w:sz w:val="28"/>
          <w:szCs w:val="28"/>
        </w:rPr>
        <w:t>образовательного учреждения.</w:t>
      </w:r>
    </w:p>
    <w:p w:rsidR="00AB628B" w:rsidRPr="00BE722E" w:rsidRDefault="001826C9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Ценностные ориентации на здоровый образ жизни, устойчивые потребности в сохранении и совершенствовании здоровья, использование эффективных средств организации рационального режима обучения и активного отдыха, занятия физкультурой и спортом формируются 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обеспечении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 xml:space="preserve"> соответствующих педагогических условий, направленных на организацию здоровьесберегающего образования. Образовательное учреждение должно создавать условия, гарантирующие охрану и укрепление здоровья обучающихся, воспитанников. </w:t>
      </w:r>
      <w:r w:rsidR="00D17299" w:rsidRPr="00BE722E">
        <w:rPr>
          <w:rFonts w:ascii="Times New Roman" w:hAnsi="Times New Roman" w:cs="Times New Roman"/>
          <w:sz w:val="28"/>
          <w:szCs w:val="28"/>
        </w:rPr>
        <w:t>Д</w:t>
      </w:r>
      <w:r w:rsidRPr="00BE722E">
        <w:rPr>
          <w:rFonts w:ascii="Times New Roman" w:hAnsi="Times New Roman" w:cs="Times New Roman"/>
          <w:sz w:val="28"/>
          <w:szCs w:val="28"/>
        </w:rPr>
        <w:t>еятельность</w:t>
      </w:r>
      <w:r w:rsidR="00D17299" w:rsidRPr="00BE722E">
        <w:rPr>
          <w:rFonts w:ascii="Times New Roman" w:hAnsi="Times New Roman" w:cs="Times New Roman"/>
          <w:sz w:val="28"/>
          <w:szCs w:val="28"/>
        </w:rPr>
        <w:t xml:space="preserve"> Кабинета здоровья</w:t>
      </w:r>
      <w:r w:rsidRPr="00BE722E">
        <w:rPr>
          <w:rFonts w:ascii="Times New Roman" w:hAnsi="Times New Roman" w:cs="Times New Roman"/>
          <w:sz w:val="28"/>
          <w:szCs w:val="28"/>
        </w:rPr>
        <w:t xml:space="preserve"> по сохранению и укреплению здоровья учащихся и </w:t>
      </w:r>
      <w:r w:rsidR="00D17299" w:rsidRPr="00BE722E">
        <w:rPr>
          <w:rFonts w:ascii="Times New Roman" w:hAnsi="Times New Roman" w:cs="Times New Roman"/>
          <w:sz w:val="28"/>
          <w:szCs w:val="28"/>
        </w:rPr>
        <w:t>воспитанников регламентируется</w:t>
      </w:r>
      <w:r w:rsidRPr="00BE722E">
        <w:rPr>
          <w:rFonts w:ascii="Times New Roman" w:hAnsi="Times New Roman" w:cs="Times New Roman"/>
          <w:sz w:val="28"/>
          <w:szCs w:val="28"/>
        </w:rPr>
        <w:t xml:space="preserve"> с позиций здоровь</w:t>
      </w:r>
      <w:r w:rsidR="00D17299" w:rsidRPr="00BE722E">
        <w:rPr>
          <w:rFonts w:ascii="Times New Roman" w:hAnsi="Times New Roman" w:cs="Times New Roman"/>
          <w:sz w:val="28"/>
          <w:szCs w:val="28"/>
        </w:rPr>
        <w:t xml:space="preserve">есберегающих технологий. </w:t>
      </w:r>
      <w:r w:rsidRPr="00BE722E">
        <w:rPr>
          <w:rFonts w:ascii="Times New Roman" w:hAnsi="Times New Roman" w:cs="Times New Roman"/>
          <w:sz w:val="28"/>
          <w:szCs w:val="28"/>
        </w:rPr>
        <w:t xml:space="preserve">Основную группу здоровьесберегающих технологий составляют: 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медико</w:t>
      </w:r>
      <w:r w:rsidR="00AB628B" w:rsidRPr="00BE722E">
        <w:rPr>
          <w:rFonts w:ascii="Times New Roman" w:hAnsi="Times New Roman" w:cs="Times New Roman"/>
          <w:sz w:val="28"/>
          <w:szCs w:val="28"/>
        </w:rPr>
        <w:t>-</w:t>
      </w:r>
      <w:r w:rsidRPr="00BE722E">
        <w:rPr>
          <w:rFonts w:ascii="Times New Roman" w:hAnsi="Times New Roman" w:cs="Times New Roman"/>
          <w:sz w:val="28"/>
          <w:szCs w:val="28"/>
        </w:rPr>
        <w:t>гигиенические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>, лечебно-оздоровительные</w:t>
      </w:r>
      <w:r w:rsidR="00AB628B" w:rsidRPr="00BE722E">
        <w:rPr>
          <w:rFonts w:ascii="Times New Roman" w:hAnsi="Times New Roman" w:cs="Times New Roman"/>
          <w:sz w:val="28"/>
          <w:szCs w:val="28"/>
        </w:rPr>
        <w:t>, физкультурно-оздоровительные.</w:t>
      </w:r>
    </w:p>
    <w:p w:rsidR="00AB628B" w:rsidRPr="00FA6A22" w:rsidRDefault="001826C9" w:rsidP="00FA6A22">
      <w:pPr>
        <w:pStyle w:val="a3"/>
        <w:numPr>
          <w:ilvl w:val="0"/>
          <w:numId w:val="14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A6A22">
        <w:rPr>
          <w:rFonts w:ascii="Times New Roman" w:hAnsi="Times New Roman" w:cs="Times New Roman"/>
          <w:sz w:val="28"/>
          <w:szCs w:val="28"/>
        </w:rPr>
        <w:t xml:space="preserve">Медико-гигиенические технологии. В первую очередь к медико-гигиеническим технологиям относятся контроль и помощь в обеспечении надлежащих гигиенических условий в соответствии с регламентациями СанПиНов. Медицинский кабинет школы организует проведение прививок учащимся, оказание консультативной и неотложной помощи обратившимся в медицинский кабинет, проводит мероприятия по санитарно-гигиеническому просвещению учащихся и педагогического коллектива, следит за динамикой здоровья учащихся, организует профилактические мероприятия в преддверии, например, эпидемии гриппа и решает ряд других задач, относящихся к компетенции медицинской службы. </w:t>
      </w:r>
    </w:p>
    <w:p w:rsidR="00AB628B" w:rsidRPr="00FA6A22" w:rsidRDefault="001826C9" w:rsidP="00FA6A22">
      <w:pPr>
        <w:pStyle w:val="a3"/>
        <w:numPr>
          <w:ilvl w:val="0"/>
          <w:numId w:val="14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Физкультурно-оздоровительные технологии. Физкультурно-оздоровительная технология включает в себя постановку цели и задач оздоровления, и собственно реализацию физкультурно-оздоровительной деятельности в той или иной форме. </w:t>
      </w:r>
      <w:r w:rsidR="00A116C8" w:rsidRPr="00FA6A22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A116C8" w:rsidRPr="00FA6A22">
        <w:rPr>
          <w:rStyle w:val="c0"/>
          <w:rFonts w:ascii="Times New Roman" w:hAnsi="Times New Roman" w:cs="Times New Roman"/>
          <w:color w:val="000000"/>
          <w:sz w:val="28"/>
          <w:szCs w:val="28"/>
        </w:rPr>
        <w:t>используются такие формы здоровьесберегающих технологий, как  гимнастика до уроков, подвижные перемены, занятия в спортивных секциях, спортивно-массовая работа.</w:t>
      </w:r>
    </w:p>
    <w:p w:rsidR="00A116C8" w:rsidRPr="00FA6A22" w:rsidRDefault="001826C9" w:rsidP="00FA6A22">
      <w:pPr>
        <w:pStyle w:val="a3"/>
        <w:numPr>
          <w:ilvl w:val="0"/>
          <w:numId w:val="14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A6A22">
        <w:rPr>
          <w:rFonts w:ascii="Times New Roman" w:hAnsi="Times New Roman" w:cs="Times New Roman"/>
          <w:sz w:val="28"/>
          <w:szCs w:val="28"/>
        </w:rPr>
        <w:t xml:space="preserve">Здоровьесберегающие образовательные технологии. </w:t>
      </w:r>
      <w:r w:rsidR="00AB628B" w:rsidRPr="00FA6A22">
        <w:rPr>
          <w:rFonts w:ascii="Times New Roman" w:hAnsi="Times New Roman" w:cs="Times New Roman"/>
          <w:sz w:val="28"/>
          <w:szCs w:val="28"/>
        </w:rPr>
        <w:t>Это совокупность всех используемых в образовательном процессе приемов, методов, технологий, не только оберегающих здоровье воспитанников и педагогов от неблагоприятного воздействия факторов образовательной среды, но и способствующих воспитанию у детей культуры здоровья.</w:t>
      </w:r>
    </w:p>
    <w:bookmarkEnd w:id="0"/>
    <w:p w:rsidR="00A116C8" w:rsidRPr="00BE722E" w:rsidRDefault="00A116C8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22E">
        <w:rPr>
          <w:rFonts w:ascii="Times New Roman" w:hAnsi="Times New Roman" w:cs="Times New Roman"/>
          <w:b/>
          <w:sz w:val="28"/>
          <w:szCs w:val="28"/>
        </w:rPr>
        <w:lastRenderedPageBreak/>
        <w:t>Диагностический инструментарий для изучения эффективности деятельности Кабинета здоровья</w:t>
      </w:r>
    </w:p>
    <w:p w:rsidR="00A116C8" w:rsidRPr="00BE722E" w:rsidRDefault="00A116C8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Мониторинг необходим для решения ряда задач, встающих в процессе здоровьесберегающей деятельности:  </w:t>
      </w:r>
    </w:p>
    <w:p w:rsidR="00A116C8" w:rsidRPr="00BE722E" w:rsidRDefault="00A116C8" w:rsidP="00090AD4">
      <w:pPr>
        <w:pStyle w:val="a3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Описание здоровьесберегающей деятельности на современном этапе</w:t>
      </w:r>
    </w:p>
    <w:p w:rsidR="00A116C8" w:rsidRPr="00BE722E" w:rsidRDefault="00A116C8" w:rsidP="00090AD4">
      <w:pPr>
        <w:pStyle w:val="a3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 Анализ реальной ситуации состояния здоровья учащихся и факторов, которые позитивно и негативно влияют на здоровье и связанные с ним процессы.  </w:t>
      </w:r>
    </w:p>
    <w:p w:rsidR="001826C9" w:rsidRPr="00BE722E" w:rsidRDefault="00A116C8" w:rsidP="00090AD4">
      <w:pPr>
        <w:pStyle w:val="a3"/>
        <w:numPr>
          <w:ilvl w:val="0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Оценка эффективности использования различных схем и моделей </w:t>
      </w:r>
      <w:proofErr w:type="spellStart"/>
      <w:r w:rsidRPr="00BE722E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BE722E">
        <w:rPr>
          <w:rFonts w:ascii="Times New Roman" w:hAnsi="Times New Roman" w:cs="Times New Roman"/>
          <w:sz w:val="28"/>
          <w:szCs w:val="28"/>
        </w:rPr>
        <w:t xml:space="preserve"> в условиях школы.</w:t>
      </w:r>
    </w:p>
    <w:p w:rsidR="007F0C6B" w:rsidRPr="00BE722E" w:rsidRDefault="00A116C8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Для комплексной оценки деятельности </w:t>
      </w:r>
      <w:r w:rsidR="007F0C6B" w:rsidRPr="00BE722E">
        <w:rPr>
          <w:rFonts w:ascii="Times New Roman" w:hAnsi="Times New Roman" w:cs="Times New Roman"/>
          <w:sz w:val="28"/>
          <w:szCs w:val="28"/>
        </w:rPr>
        <w:t>Кабинета здоровья</w:t>
      </w:r>
      <w:r w:rsidRPr="00BE722E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модули:</w:t>
      </w:r>
    </w:p>
    <w:p w:rsidR="007F0C6B" w:rsidRPr="00BE722E" w:rsidRDefault="00A116C8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1. Оценка гигиенических требований к помещениям для учебных занятий и пребывания учащихся: их освещенности, оборудованию, соответствию размеров парт росту учащихся и др. — согласно требованиям СанПиНов. </w:t>
      </w:r>
    </w:p>
    <w:p w:rsidR="007F0C6B" w:rsidRPr="00BE722E" w:rsidRDefault="007F0C6B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2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. Оценка физической активности школьников в период </w:t>
      </w:r>
      <w:r w:rsidRPr="00BE722E">
        <w:rPr>
          <w:rFonts w:ascii="Times New Roman" w:hAnsi="Times New Roman" w:cs="Times New Roman"/>
          <w:sz w:val="28"/>
          <w:szCs w:val="28"/>
        </w:rPr>
        <w:t>учебных занятий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: </w:t>
      </w:r>
      <w:r w:rsidRPr="00BE722E">
        <w:rPr>
          <w:rFonts w:ascii="Times New Roman" w:hAnsi="Times New Roman" w:cs="Times New Roman"/>
          <w:sz w:val="28"/>
          <w:szCs w:val="28"/>
        </w:rPr>
        <w:t>оцениваются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 уроки физкультуры, условия для проявления физической активности учащихся на переменах и во внеурочное время, проведение</w:t>
      </w:r>
      <w:r w:rsidRPr="00BE722E">
        <w:rPr>
          <w:rFonts w:ascii="Times New Roman" w:hAnsi="Times New Roman" w:cs="Times New Roman"/>
          <w:sz w:val="28"/>
          <w:szCs w:val="28"/>
        </w:rPr>
        <w:t xml:space="preserve"> физкультминуток и </w:t>
      </w:r>
      <w:proofErr w:type="spellStart"/>
      <w:r w:rsidRPr="00BE722E">
        <w:rPr>
          <w:rFonts w:ascii="Times New Roman" w:hAnsi="Times New Roman" w:cs="Times New Roman"/>
          <w:sz w:val="28"/>
          <w:szCs w:val="28"/>
        </w:rPr>
        <w:t>физкультпауз</w:t>
      </w:r>
      <w:proofErr w:type="spellEnd"/>
      <w:r w:rsidR="00A116C8" w:rsidRPr="00BE72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0C6B" w:rsidRPr="00BE722E" w:rsidRDefault="007F0C6B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3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. Оценка психологического климата в </w:t>
      </w:r>
      <w:r w:rsidRPr="00BE722E">
        <w:rPr>
          <w:rFonts w:ascii="Times New Roman" w:hAnsi="Times New Roman" w:cs="Times New Roman"/>
          <w:sz w:val="28"/>
          <w:szCs w:val="28"/>
        </w:rPr>
        <w:t>группах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: анализируется психологический климат в </w:t>
      </w:r>
      <w:r w:rsidRPr="00BE722E">
        <w:rPr>
          <w:rFonts w:ascii="Times New Roman" w:hAnsi="Times New Roman" w:cs="Times New Roman"/>
          <w:sz w:val="28"/>
          <w:szCs w:val="28"/>
        </w:rPr>
        <w:t>группах воспитанников. Проводится школьным психологам</w:t>
      </w:r>
      <w:r w:rsidR="00A116C8" w:rsidRPr="00BE722E">
        <w:rPr>
          <w:rFonts w:ascii="Times New Roman" w:hAnsi="Times New Roman" w:cs="Times New Roman"/>
          <w:sz w:val="28"/>
          <w:szCs w:val="28"/>
        </w:rPr>
        <w:t xml:space="preserve"> с использованием социально-психологических методов.</w:t>
      </w:r>
    </w:p>
    <w:p w:rsidR="007F0C6B" w:rsidRPr="00BE722E" w:rsidRDefault="00A116C8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</w:t>
      </w:r>
      <w:r w:rsidR="007F0C6B" w:rsidRPr="00BE722E">
        <w:rPr>
          <w:rFonts w:ascii="Times New Roman" w:hAnsi="Times New Roman" w:cs="Times New Roman"/>
          <w:sz w:val="28"/>
          <w:szCs w:val="28"/>
        </w:rPr>
        <w:t>4</w:t>
      </w:r>
      <w:r w:rsidRPr="00BE722E">
        <w:rPr>
          <w:rFonts w:ascii="Times New Roman" w:hAnsi="Times New Roman" w:cs="Times New Roman"/>
          <w:sz w:val="28"/>
          <w:szCs w:val="28"/>
        </w:rPr>
        <w:t xml:space="preserve">. Оценка показателей заболеваемости школьников и педагогов. Проводится с привлечением медицинских работников на основе анализа имеющихся в </w:t>
      </w:r>
      <w:r w:rsidR="007F0C6B" w:rsidRPr="00BE722E">
        <w:rPr>
          <w:rFonts w:ascii="Times New Roman" w:hAnsi="Times New Roman" w:cs="Times New Roman"/>
          <w:sz w:val="28"/>
          <w:szCs w:val="28"/>
        </w:rPr>
        <w:t>учреждении</w:t>
      </w:r>
      <w:r w:rsidRPr="00BE722E">
        <w:rPr>
          <w:rFonts w:ascii="Times New Roman" w:hAnsi="Times New Roman" w:cs="Times New Roman"/>
          <w:sz w:val="28"/>
          <w:szCs w:val="28"/>
        </w:rPr>
        <w:t xml:space="preserve"> </w:t>
      </w:r>
      <w:r w:rsidR="007F0C6B" w:rsidRPr="00BE722E">
        <w:rPr>
          <w:rFonts w:ascii="Times New Roman" w:hAnsi="Times New Roman" w:cs="Times New Roman"/>
          <w:sz w:val="28"/>
          <w:szCs w:val="28"/>
        </w:rPr>
        <w:t>медико-статистических данных</w:t>
      </w:r>
    </w:p>
    <w:p w:rsidR="00F712C2" w:rsidRDefault="007F0C6B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Основной  инструменте при проведении мониторинг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 xml:space="preserve"> метод </w:t>
      </w:r>
      <w:r w:rsidRPr="00F712C2">
        <w:rPr>
          <w:rFonts w:ascii="Times New Roman" w:hAnsi="Times New Roman" w:cs="Times New Roman"/>
          <w:i/>
          <w:sz w:val="28"/>
          <w:szCs w:val="28"/>
        </w:rPr>
        <w:t>анкетирования</w:t>
      </w:r>
      <w:r w:rsidRPr="00BE722E">
        <w:rPr>
          <w:rFonts w:ascii="Times New Roman" w:hAnsi="Times New Roman" w:cs="Times New Roman"/>
          <w:sz w:val="28"/>
          <w:szCs w:val="28"/>
        </w:rPr>
        <w:t>. Этот метод наиболее экономичен, позволяет прослеживать динамику изменений всех обследуемых показателей.</w:t>
      </w:r>
      <w:r w:rsidRPr="00BE722E">
        <w:rPr>
          <w:sz w:val="28"/>
          <w:szCs w:val="28"/>
        </w:rPr>
        <w:t xml:space="preserve"> </w:t>
      </w:r>
      <w:r w:rsidRPr="00BE722E">
        <w:rPr>
          <w:rFonts w:ascii="Times New Roman" w:hAnsi="Times New Roman" w:cs="Times New Roman"/>
          <w:sz w:val="28"/>
          <w:szCs w:val="28"/>
        </w:rPr>
        <w:t xml:space="preserve">Используем и другие </w:t>
      </w:r>
      <w:proofErr w:type="gramStart"/>
      <w:r w:rsidRPr="00BE722E">
        <w:rPr>
          <w:rFonts w:ascii="Times New Roman" w:hAnsi="Times New Roman" w:cs="Times New Roman"/>
          <w:sz w:val="28"/>
          <w:szCs w:val="28"/>
        </w:rPr>
        <w:t>методы</w:t>
      </w:r>
      <w:proofErr w:type="gramEnd"/>
      <w:r w:rsidRPr="00BE722E">
        <w:rPr>
          <w:rFonts w:ascii="Times New Roman" w:hAnsi="Times New Roman" w:cs="Times New Roman"/>
          <w:sz w:val="28"/>
          <w:szCs w:val="28"/>
        </w:rPr>
        <w:t xml:space="preserve"> и способы технических решений: </w:t>
      </w:r>
    </w:p>
    <w:p w:rsidR="007F0C6B" w:rsidRPr="00BE722E" w:rsidRDefault="007F0C6B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2C2">
        <w:rPr>
          <w:rFonts w:ascii="Times New Roman" w:hAnsi="Times New Roman" w:cs="Times New Roman"/>
          <w:i/>
          <w:sz w:val="28"/>
          <w:szCs w:val="28"/>
        </w:rPr>
        <w:t>Тестирование</w:t>
      </w:r>
      <w:r w:rsidRPr="00BE722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7F0C6B" w:rsidRPr="00BE722E" w:rsidRDefault="007F0C6B" w:rsidP="00090AD4">
      <w:pPr>
        <w:pStyle w:val="a3"/>
        <w:numPr>
          <w:ilvl w:val="0"/>
          <w:numId w:val="2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Физического развития — по стандартным методикам силами медсестры школы.</w:t>
      </w:r>
    </w:p>
    <w:p w:rsidR="007F0C6B" w:rsidRPr="00BE722E" w:rsidRDefault="007F0C6B" w:rsidP="00090AD4">
      <w:pPr>
        <w:pStyle w:val="a3"/>
        <w:numPr>
          <w:ilvl w:val="0"/>
          <w:numId w:val="2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 Двигательной подготовленности — в рамках уроков физической культуры  по стандартизованному комплексу тестов. </w:t>
      </w:r>
    </w:p>
    <w:p w:rsidR="007F0C6B" w:rsidRPr="00BE722E" w:rsidRDefault="007F0C6B" w:rsidP="00090AD4">
      <w:pPr>
        <w:pStyle w:val="a3"/>
        <w:numPr>
          <w:ilvl w:val="0"/>
          <w:numId w:val="2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lastRenderedPageBreak/>
        <w:t xml:space="preserve">Психологическое благополучие - по стандартным методикам силами педагога-психолога; </w:t>
      </w:r>
    </w:p>
    <w:p w:rsidR="007F0C6B" w:rsidRPr="00BE722E" w:rsidRDefault="007F0C6B" w:rsidP="00090AD4">
      <w:pPr>
        <w:pStyle w:val="a3"/>
        <w:numPr>
          <w:ilvl w:val="0"/>
          <w:numId w:val="2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Речевое развитие по стандартным методикам силами учителя-логопеда; </w:t>
      </w:r>
    </w:p>
    <w:p w:rsidR="007F0C6B" w:rsidRPr="00BE722E" w:rsidRDefault="007F0C6B" w:rsidP="00090AD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2C2">
        <w:rPr>
          <w:rFonts w:ascii="Times New Roman" w:hAnsi="Times New Roman" w:cs="Times New Roman"/>
          <w:i/>
          <w:sz w:val="28"/>
          <w:szCs w:val="28"/>
        </w:rPr>
        <w:t>Наблюдение</w:t>
      </w:r>
      <w:r w:rsidRPr="00BE722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7F0C6B" w:rsidRPr="00BE722E" w:rsidRDefault="007F0C6B" w:rsidP="00090AD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За поведением детей в процессе учебной деятельности — осуществляют учителя,</w:t>
      </w:r>
    </w:p>
    <w:p w:rsidR="00BE722E" w:rsidRPr="00BE722E" w:rsidRDefault="007F0C6B" w:rsidP="00090AD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классные руководители, администрация</w:t>
      </w:r>
    </w:p>
    <w:p w:rsidR="00BE722E" w:rsidRPr="00BE722E" w:rsidRDefault="007F0C6B" w:rsidP="00090AD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 xml:space="preserve"> </w:t>
      </w:r>
      <w:r w:rsidRPr="00F712C2">
        <w:rPr>
          <w:rFonts w:ascii="Times New Roman" w:hAnsi="Times New Roman" w:cs="Times New Roman"/>
          <w:i/>
          <w:sz w:val="28"/>
          <w:szCs w:val="28"/>
        </w:rPr>
        <w:t>Беседы</w:t>
      </w:r>
      <w:r w:rsidRPr="00BE722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BE722E" w:rsidRPr="00BE722E" w:rsidRDefault="007F0C6B" w:rsidP="00090AD4">
      <w:pPr>
        <w:pStyle w:val="a3"/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с педагогическими и медицинскими кадрами школы — разъяснение порядка заполнения анкет, целей и задач исследования, используемых методических п</w:t>
      </w:r>
      <w:r w:rsidR="00BE722E" w:rsidRPr="00BE722E">
        <w:rPr>
          <w:rFonts w:ascii="Times New Roman" w:hAnsi="Times New Roman" w:cs="Times New Roman"/>
          <w:sz w:val="28"/>
          <w:szCs w:val="28"/>
        </w:rPr>
        <w:t>риемов, полученных результатов</w:t>
      </w:r>
      <w:r w:rsidRPr="00BE722E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BE722E" w:rsidRPr="00BE722E" w:rsidRDefault="007F0C6B" w:rsidP="00090AD4">
      <w:pPr>
        <w:pStyle w:val="a3"/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с учащимися — объяснение порядка заполнения анкет и выполнения других действий, необходимых для корректного проведения исследований, индивидуальные беседы с детьми группы риска.</w:t>
      </w:r>
    </w:p>
    <w:p w:rsidR="007F0C6B" w:rsidRPr="00BE722E" w:rsidRDefault="00BE722E" w:rsidP="00090AD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22E">
        <w:rPr>
          <w:rFonts w:ascii="Times New Roman" w:hAnsi="Times New Roman" w:cs="Times New Roman"/>
          <w:sz w:val="28"/>
          <w:szCs w:val="28"/>
        </w:rPr>
        <w:t>Для того чтобы повысить уровень здоровья детей, необходимо воздействовать на структуру их социальных взаимодействий, образ жизни, типичные и существенные формы жизнедеятельности. А мониторинг здоровья послужит необходимым для рационального управления этим процессом механизмом обратной связи.</w:t>
      </w:r>
    </w:p>
    <w:p w:rsidR="007F0C6B" w:rsidRPr="007F0C6B" w:rsidRDefault="007F0C6B" w:rsidP="00090AD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7F0C6B" w:rsidRPr="007F0C6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AD4" w:rsidRDefault="00090AD4" w:rsidP="00090AD4">
      <w:pPr>
        <w:spacing w:after="0" w:line="240" w:lineRule="auto"/>
      </w:pPr>
      <w:r>
        <w:separator/>
      </w:r>
    </w:p>
  </w:endnote>
  <w:endnote w:type="continuationSeparator" w:id="0">
    <w:p w:rsidR="00090AD4" w:rsidRDefault="00090AD4" w:rsidP="00090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AD4" w:rsidRDefault="00090AD4" w:rsidP="00090AD4">
      <w:pPr>
        <w:spacing w:after="0" w:line="240" w:lineRule="auto"/>
      </w:pPr>
      <w:r>
        <w:separator/>
      </w:r>
    </w:p>
  </w:footnote>
  <w:footnote w:type="continuationSeparator" w:id="0">
    <w:p w:rsidR="00090AD4" w:rsidRDefault="00090AD4" w:rsidP="00090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AD4" w:rsidRPr="00090AD4" w:rsidRDefault="00090AD4" w:rsidP="00090AD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090AD4">
      <w:rPr>
        <w:rFonts w:ascii="Times New Roman" w:eastAsia="Times New Roman" w:hAnsi="Times New Roman" w:cs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090AD4" w:rsidRPr="00090AD4" w:rsidRDefault="00090AD4" w:rsidP="00090AD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090AD4">
      <w:rPr>
        <w:rFonts w:ascii="Times New Roman" w:eastAsia="Times New Roman" w:hAnsi="Times New Roman" w:cs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090AD4" w:rsidRPr="00090AD4" w:rsidRDefault="00090AD4" w:rsidP="00090AD4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28"/>
        <w:szCs w:val="28"/>
      </w:rPr>
    </w:pPr>
    <w:r w:rsidRPr="00090AD4">
      <w:rPr>
        <w:rFonts w:ascii="Times New Roman" w:eastAsia="Times New Roman" w:hAnsi="Times New Roman" w:cs="Times New Roman"/>
        <w:sz w:val="28"/>
        <w:szCs w:val="28"/>
      </w:rPr>
      <w:t>«Магаданская областная школа-интернат»</w:t>
    </w:r>
  </w:p>
  <w:p w:rsidR="00090AD4" w:rsidRPr="00090AD4" w:rsidRDefault="00090AD4" w:rsidP="00090AD4">
    <w:pPr>
      <w:pBdr>
        <w:top w:val="single" w:sz="4" w:space="0" w:color="auto"/>
      </w:pBdr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r w:rsidRPr="00090AD4">
      <w:rPr>
        <w:rFonts w:ascii="Times New Roman" w:eastAsia="Times New Roman" w:hAnsi="Times New Roman" w:cs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090AD4">
      <w:rPr>
        <w:rFonts w:ascii="Times New Roman" w:eastAsia="Times New Roman" w:hAnsi="Times New Roman" w:cs="Times New Roman"/>
        <w:bCs/>
        <w:sz w:val="18"/>
        <w:szCs w:val="18"/>
        <w:lang w:val="en-US"/>
      </w:rPr>
      <w:t>e</w:t>
    </w:r>
    <w:r w:rsidRPr="00090AD4">
      <w:rPr>
        <w:rFonts w:ascii="Times New Roman" w:eastAsia="Times New Roman" w:hAnsi="Times New Roman" w:cs="Times New Roman"/>
        <w:bCs/>
        <w:sz w:val="18"/>
        <w:szCs w:val="18"/>
      </w:rPr>
      <w:t>-</w:t>
    </w:r>
    <w:r w:rsidRPr="00090AD4">
      <w:rPr>
        <w:rFonts w:ascii="Times New Roman" w:eastAsia="Times New Roman" w:hAnsi="Times New Roman" w:cs="Times New Roman"/>
        <w:bCs/>
        <w:sz w:val="18"/>
        <w:szCs w:val="18"/>
        <w:lang w:val="en-US"/>
      </w:rPr>
      <w:t>mail</w:t>
    </w:r>
    <w:r w:rsidRPr="00090AD4">
      <w:rPr>
        <w:rFonts w:ascii="Times New Roman" w:eastAsia="Times New Roman" w:hAnsi="Times New Roman" w:cs="Times New Roman"/>
        <w:bCs/>
        <w:sz w:val="18"/>
        <w:szCs w:val="18"/>
      </w:rPr>
      <w:t xml:space="preserve">: </w:t>
    </w:r>
    <w:hyperlink r:id="rId1" w:history="1">
      <w:r w:rsidRPr="00090AD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skolasokolin</w:t>
      </w:r>
      <w:r w:rsidRPr="00090AD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@</w:t>
      </w:r>
      <w:r w:rsidRPr="00090AD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mail</w:t>
      </w:r>
      <w:r w:rsidRPr="00090AD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</w:rPr>
        <w:t>.</w:t>
      </w:r>
      <w:proofErr w:type="spellStart"/>
      <w:r w:rsidRPr="00090AD4">
        <w:rPr>
          <w:rFonts w:ascii="Times New Roman" w:eastAsia="Times New Roman" w:hAnsi="Times New Roman" w:cs="Times New Roman"/>
          <w:bCs/>
          <w:color w:val="0000FF"/>
          <w:sz w:val="18"/>
          <w:szCs w:val="18"/>
          <w:u w:val="single"/>
          <w:lang w:val="en-US"/>
        </w:rPr>
        <w:t>ru</w:t>
      </w:r>
      <w:proofErr w:type="spellEnd"/>
    </w:hyperlink>
  </w:p>
  <w:p w:rsidR="00090AD4" w:rsidRPr="00090AD4" w:rsidRDefault="00090AD4" w:rsidP="00090AD4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proofErr w:type="gramStart"/>
    <w:r w:rsidRPr="00090AD4">
      <w:rPr>
        <w:rFonts w:ascii="Times New Roman" w:eastAsia="Times New Roman" w:hAnsi="Times New Roman" w:cs="Times New Roman"/>
        <w:bCs/>
        <w:sz w:val="18"/>
        <w:szCs w:val="18"/>
      </w:rPr>
      <w:t>Р</w:t>
    </w:r>
    <w:proofErr w:type="gramEnd"/>
    <w:r w:rsidRPr="00090AD4">
      <w:rPr>
        <w:rFonts w:ascii="Times New Roman" w:eastAsia="Times New Roman" w:hAnsi="Times New Roman" w:cs="Times New Roman"/>
        <w:bCs/>
        <w:sz w:val="18"/>
        <w:szCs w:val="18"/>
      </w:rPr>
      <w:t>/счет № 40201810200000100005   БИК 04442001  ИНН 4900004164  КПП 490901001</w:t>
    </w:r>
  </w:p>
  <w:p w:rsidR="00090AD4" w:rsidRDefault="00090AD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7606"/>
    <w:multiLevelType w:val="hybridMultilevel"/>
    <w:tmpl w:val="06B25F2C"/>
    <w:lvl w:ilvl="0" w:tplc="F64680E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EB1D41"/>
    <w:multiLevelType w:val="hybridMultilevel"/>
    <w:tmpl w:val="EFD676F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366742"/>
    <w:multiLevelType w:val="hybridMultilevel"/>
    <w:tmpl w:val="3FDC2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B0208"/>
    <w:multiLevelType w:val="hybridMultilevel"/>
    <w:tmpl w:val="556097C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D9C17F0"/>
    <w:multiLevelType w:val="hybridMultilevel"/>
    <w:tmpl w:val="14A0BFFE"/>
    <w:lvl w:ilvl="0" w:tplc="F64680E4">
      <w:start w:val="1"/>
      <w:numFmt w:val="decimal"/>
      <w:lvlText w:val="%1-"/>
      <w:lvlJc w:val="left"/>
      <w:pPr>
        <w:ind w:left="11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9" w:hanging="360"/>
      </w:pPr>
    </w:lvl>
    <w:lvl w:ilvl="2" w:tplc="0419001B" w:tentative="1">
      <w:start w:val="1"/>
      <w:numFmt w:val="lowerRoman"/>
      <w:lvlText w:val="%3."/>
      <w:lvlJc w:val="right"/>
      <w:pPr>
        <w:ind w:left="2579" w:hanging="180"/>
      </w:pPr>
    </w:lvl>
    <w:lvl w:ilvl="3" w:tplc="0419000F" w:tentative="1">
      <w:start w:val="1"/>
      <w:numFmt w:val="decimal"/>
      <w:lvlText w:val="%4."/>
      <w:lvlJc w:val="left"/>
      <w:pPr>
        <w:ind w:left="3299" w:hanging="360"/>
      </w:pPr>
    </w:lvl>
    <w:lvl w:ilvl="4" w:tplc="04190019" w:tentative="1">
      <w:start w:val="1"/>
      <w:numFmt w:val="lowerLetter"/>
      <w:lvlText w:val="%5."/>
      <w:lvlJc w:val="left"/>
      <w:pPr>
        <w:ind w:left="4019" w:hanging="360"/>
      </w:pPr>
    </w:lvl>
    <w:lvl w:ilvl="5" w:tplc="0419001B" w:tentative="1">
      <w:start w:val="1"/>
      <w:numFmt w:val="lowerRoman"/>
      <w:lvlText w:val="%6."/>
      <w:lvlJc w:val="right"/>
      <w:pPr>
        <w:ind w:left="4739" w:hanging="180"/>
      </w:pPr>
    </w:lvl>
    <w:lvl w:ilvl="6" w:tplc="0419000F" w:tentative="1">
      <w:start w:val="1"/>
      <w:numFmt w:val="decimal"/>
      <w:lvlText w:val="%7."/>
      <w:lvlJc w:val="left"/>
      <w:pPr>
        <w:ind w:left="5459" w:hanging="360"/>
      </w:pPr>
    </w:lvl>
    <w:lvl w:ilvl="7" w:tplc="04190019" w:tentative="1">
      <w:start w:val="1"/>
      <w:numFmt w:val="lowerLetter"/>
      <w:lvlText w:val="%8."/>
      <w:lvlJc w:val="left"/>
      <w:pPr>
        <w:ind w:left="6179" w:hanging="360"/>
      </w:pPr>
    </w:lvl>
    <w:lvl w:ilvl="8" w:tplc="041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5">
    <w:nsid w:val="25961D60"/>
    <w:multiLevelType w:val="hybridMultilevel"/>
    <w:tmpl w:val="2C7865CE"/>
    <w:lvl w:ilvl="0" w:tplc="F64680E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1" w:hanging="360"/>
      </w:pPr>
    </w:lvl>
    <w:lvl w:ilvl="2" w:tplc="0419001B" w:tentative="1">
      <w:start w:val="1"/>
      <w:numFmt w:val="lowerRoman"/>
      <w:lvlText w:val="%3."/>
      <w:lvlJc w:val="right"/>
      <w:pPr>
        <w:ind w:left="1381" w:hanging="180"/>
      </w:pPr>
    </w:lvl>
    <w:lvl w:ilvl="3" w:tplc="0419000F" w:tentative="1">
      <w:start w:val="1"/>
      <w:numFmt w:val="decimal"/>
      <w:lvlText w:val="%4."/>
      <w:lvlJc w:val="left"/>
      <w:pPr>
        <w:ind w:left="2101" w:hanging="360"/>
      </w:pPr>
    </w:lvl>
    <w:lvl w:ilvl="4" w:tplc="04190019" w:tentative="1">
      <w:start w:val="1"/>
      <w:numFmt w:val="lowerLetter"/>
      <w:lvlText w:val="%5."/>
      <w:lvlJc w:val="left"/>
      <w:pPr>
        <w:ind w:left="2821" w:hanging="360"/>
      </w:pPr>
    </w:lvl>
    <w:lvl w:ilvl="5" w:tplc="0419001B" w:tentative="1">
      <w:start w:val="1"/>
      <w:numFmt w:val="lowerRoman"/>
      <w:lvlText w:val="%6."/>
      <w:lvlJc w:val="right"/>
      <w:pPr>
        <w:ind w:left="3541" w:hanging="180"/>
      </w:pPr>
    </w:lvl>
    <w:lvl w:ilvl="6" w:tplc="0419000F" w:tentative="1">
      <w:start w:val="1"/>
      <w:numFmt w:val="decimal"/>
      <w:lvlText w:val="%7."/>
      <w:lvlJc w:val="left"/>
      <w:pPr>
        <w:ind w:left="4261" w:hanging="360"/>
      </w:pPr>
    </w:lvl>
    <w:lvl w:ilvl="7" w:tplc="04190019" w:tentative="1">
      <w:start w:val="1"/>
      <w:numFmt w:val="lowerLetter"/>
      <w:lvlText w:val="%8."/>
      <w:lvlJc w:val="left"/>
      <w:pPr>
        <w:ind w:left="4981" w:hanging="360"/>
      </w:pPr>
    </w:lvl>
    <w:lvl w:ilvl="8" w:tplc="0419001B" w:tentative="1">
      <w:start w:val="1"/>
      <w:numFmt w:val="lowerRoman"/>
      <w:lvlText w:val="%9."/>
      <w:lvlJc w:val="right"/>
      <w:pPr>
        <w:ind w:left="5701" w:hanging="180"/>
      </w:pPr>
    </w:lvl>
  </w:abstractNum>
  <w:abstractNum w:abstractNumId="6">
    <w:nsid w:val="26DA369D"/>
    <w:multiLevelType w:val="hybridMultilevel"/>
    <w:tmpl w:val="AE0A3A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A0A6BE3"/>
    <w:multiLevelType w:val="hybridMultilevel"/>
    <w:tmpl w:val="5A62C2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B7247C"/>
    <w:multiLevelType w:val="hybridMultilevel"/>
    <w:tmpl w:val="9EF4940E"/>
    <w:lvl w:ilvl="0" w:tplc="F49EEF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B7A0859"/>
    <w:multiLevelType w:val="hybridMultilevel"/>
    <w:tmpl w:val="6A3864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2CF28706">
      <w:start w:val="1"/>
      <w:numFmt w:val="decimal"/>
      <w:lvlText w:val="%2."/>
      <w:lvlJc w:val="left"/>
      <w:pPr>
        <w:ind w:left="1795" w:hanging="10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A752F62"/>
    <w:multiLevelType w:val="hybridMultilevel"/>
    <w:tmpl w:val="5F96944C"/>
    <w:lvl w:ilvl="0" w:tplc="97701BEA">
      <w:start w:val="1"/>
      <w:numFmt w:val="decimal"/>
      <w:lvlText w:val="%1."/>
      <w:lvlJc w:val="left"/>
      <w:pPr>
        <w:ind w:left="1829" w:hanging="11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0B37A15"/>
    <w:multiLevelType w:val="hybridMultilevel"/>
    <w:tmpl w:val="7B32D400"/>
    <w:lvl w:ilvl="0" w:tplc="F49EEF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2470E01"/>
    <w:multiLevelType w:val="hybridMultilevel"/>
    <w:tmpl w:val="BCA47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35173"/>
    <w:multiLevelType w:val="hybridMultilevel"/>
    <w:tmpl w:val="C92AE436"/>
    <w:lvl w:ilvl="0" w:tplc="F64680E4">
      <w:start w:val="1"/>
      <w:numFmt w:val="decimal"/>
      <w:lvlText w:val="%1-"/>
      <w:lvlJc w:val="left"/>
      <w:pPr>
        <w:ind w:left="1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1"/>
  </w:num>
  <w:num w:numId="7">
    <w:abstractNumId w:val="9"/>
  </w:num>
  <w:num w:numId="8">
    <w:abstractNumId w:val="4"/>
  </w:num>
  <w:num w:numId="9">
    <w:abstractNumId w:val="8"/>
  </w:num>
  <w:num w:numId="10">
    <w:abstractNumId w:val="13"/>
  </w:num>
  <w:num w:numId="11">
    <w:abstractNumId w:val="5"/>
  </w:num>
  <w:num w:numId="12">
    <w:abstractNumId w:val="11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9B1"/>
    <w:rsid w:val="00090AD4"/>
    <w:rsid w:val="001826C9"/>
    <w:rsid w:val="0022586D"/>
    <w:rsid w:val="005C4DDD"/>
    <w:rsid w:val="007F0C6B"/>
    <w:rsid w:val="00833D41"/>
    <w:rsid w:val="00A116C8"/>
    <w:rsid w:val="00A709B1"/>
    <w:rsid w:val="00AB628B"/>
    <w:rsid w:val="00B96227"/>
    <w:rsid w:val="00BE722E"/>
    <w:rsid w:val="00D17299"/>
    <w:rsid w:val="00F712C2"/>
    <w:rsid w:val="00FA6A22"/>
    <w:rsid w:val="00FF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116C8"/>
  </w:style>
  <w:style w:type="paragraph" w:styleId="a3">
    <w:name w:val="List Paragraph"/>
    <w:basedOn w:val="a"/>
    <w:uiPriority w:val="34"/>
    <w:qFormat/>
    <w:rsid w:val="00A116C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0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0AD4"/>
  </w:style>
  <w:style w:type="paragraph" w:styleId="a6">
    <w:name w:val="footer"/>
    <w:basedOn w:val="a"/>
    <w:link w:val="a7"/>
    <w:uiPriority w:val="99"/>
    <w:unhideWhenUsed/>
    <w:rsid w:val="00090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0A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116C8"/>
  </w:style>
  <w:style w:type="paragraph" w:styleId="a3">
    <w:name w:val="List Paragraph"/>
    <w:basedOn w:val="a"/>
    <w:uiPriority w:val="34"/>
    <w:qFormat/>
    <w:rsid w:val="00A116C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0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0AD4"/>
  </w:style>
  <w:style w:type="paragraph" w:styleId="a6">
    <w:name w:val="footer"/>
    <w:basedOn w:val="a"/>
    <w:link w:val="a7"/>
    <w:uiPriority w:val="99"/>
    <w:unhideWhenUsed/>
    <w:rsid w:val="00090A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0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Windows User</cp:lastModifiedBy>
  <cp:revision>3</cp:revision>
  <dcterms:created xsi:type="dcterms:W3CDTF">2021-02-08T20:13:00Z</dcterms:created>
  <dcterms:modified xsi:type="dcterms:W3CDTF">2021-02-08T20:16:00Z</dcterms:modified>
</cp:coreProperties>
</file>